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95" w:rsidRDefault="00251895" w:rsidP="00251895">
      <w:r>
        <w:t>Social control theory, also called social bond theory, was introduced by Travis Hirschi</w:t>
      </w:r>
      <w:bookmarkStart w:id="0" w:name="_GoBack"/>
      <w:bookmarkEnd w:id="0"/>
      <w:r>
        <w:t xml:space="preserve"> in 1969.  The theory focuses on the idea of an individual's social bond, or connectedness to society, as a means for imposing a variety of restraints on that person's behavior.  In other words, social bonds can act as barriers to opportunities for crime as well as restraints on individuals' behavior.  When a person has a weaker social bond, they are more likely to engage in crime, whereas individuals whose bonds are stronger are more likely to desist from such activity.  Further, unlike other theories that suggest that criminals are socialized into illegal behaviors, the social control theory perspective argues that offenders instead are </w:t>
      </w:r>
      <w:r>
        <w:t>under socialized</w:t>
      </w:r>
      <w:r>
        <w:t xml:space="preserve"> into conformity.</w:t>
      </w:r>
    </w:p>
    <w:p w:rsidR="00251895" w:rsidRDefault="00251895" w:rsidP="00251895"/>
    <w:p w:rsidR="00251895" w:rsidRDefault="00251895" w:rsidP="00251895"/>
    <w:p w:rsidR="00251895" w:rsidRPr="00251895" w:rsidRDefault="00251895" w:rsidP="00251895">
      <w:pPr>
        <w:rPr>
          <w:b/>
        </w:rPr>
      </w:pPr>
      <w:r w:rsidRPr="00251895">
        <w:rPr>
          <w:b/>
        </w:rPr>
        <w:t>Elements of the Social Bond</w:t>
      </w:r>
    </w:p>
    <w:p w:rsidR="00251895" w:rsidRDefault="00251895" w:rsidP="00251895">
      <w:r>
        <w:t>The social bond has four key elements that we will examine further:</w:t>
      </w:r>
    </w:p>
    <w:p w:rsidR="00251895" w:rsidRDefault="00251895" w:rsidP="00251895"/>
    <w:p w:rsidR="00251895" w:rsidRPr="00251895" w:rsidRDefault="00251895" w:rsidP="00251895">
      <w:pPr>
        <w:rPr>
          <w:b/>
        </w:rPr>
      </w:pPr>
      <w:r w:rsidRPr="00251895">
        <w:rPr>
          <w:b/>
        </w:rPr>
        <w:t xml:space="preserve">    Attachment</w:t>
      </w:r>
    </w:p>
    <w:p w:rsidR="00251895" w:rsidRDefault="00251895" w:rsidP="00251895">
      <w:r>
        <w:t xml:space="preserve">    Attachment refers to feelings of sensitivity and affection towards other individuals.  People who have strong social bonds to others generally care about what those individuals will think about them.  They appreciate that other people may think poorly of them if they were to engage in criminal or deviant activities.  Faced with the opportunity for crime, those with strong attachment to others consider the embarrassment or inconvenience their actions would cause to those close to them.  Conversely, people who lack attachment are more likely to succumb to criminal opportunity because they risk less when they participate in crime.  Interestingly, </w:t>
      </w:r>
      <w:r>
        <w:t>criminals share</w:t>
      </w:r>
      <w:r>
        <w:t xml:space="preserve"> the same basic beliefs as non-criminals and thus will also consider the feelings of others even when strongly attached to criminal friend.  In sum, the attachment to others </w:t>
      </w:r>
      <w:r>
        <w:t>will facilitate</w:t>
      </w:r>
      <w:r>
        <w:t xml:space="preserve"> the internalization of society’s norms and the development on a conscience that will help individuals to desist from crime.  </w:t>
      </w:r>
    </w:p>
    <w:p w:rsidR="00251895" w:rsidRDefault="00251895" w:rsidP="00251895"/>
    <w:p w:rsidR="00251895" w:rsidRPr="00251895" w:rsidRDefault="00251895" w:rsidP="00251895">
      <w:pPr>
        <w:rPr>
          <w:b/>
        </w:rPr>
      </w:pPr>
      <w:r w:rsidRPr="00251895">
        <w:rPr>
          <w:b/>
        </w:rPr>
        <w:t xml:space="preserve">    Commitment</w:t>
      </w:r>
    </w:p>
    <w:p w:rsidR="00251895" w:rsidRDefault="00251895" w:rsidP="00251895">
      <w:r>
        <w:t xml:space="preserve">    Commitment refers to stakes we have in following the rules that could be lost if crime is committed.  It refers to the rational element in the decision to commit crime.  People develop a stake in playing by the rules – they invest their time, energy, emotions, and so on in pursuing a specific activity (such as getting an education, building a career, or establishing themselves as respected members of their communities).  Simultaneously</w:t>
      </w:r>
      <w:r>
        <w:t>, they care</w:t>
      </w:r>
      <w:r>
        <w:t xml:space="preserve"> what others think about them, but only insofar that having a negative opinion of them impairs our enjoyment of something they care about such as a job, status, or wealth.  Investment in conventional educational and occupational endeavors builds up this commitment.  Ultimately, the greater the commitment one has, the more they risk by not conforming.  A person who has no long-term job, few educational achievements, and no reputation worth acknowledging is more likely to become a delinquent because they have nothing really left to lose.</w:t>
      </w:r>
    </w:p>
    <w:p w:rsidR="00251895" w:rsidRDefault="00251895" w:rsidP="00251895"/>
    <w:p w:rsidR="00251895" w:rsidRPr="00251895" w:rsidRDefault="00251895" w:rsidP="00251895">
      <w:pPr>
        <w:rPr>
          <w:b/>
        </w:rPr>
      </w:pPr>
      <w:r w:rsidRPr="00251895">
        <w:rPr>
          <w:b/>
        </w:rPr>
        <w:t xml:space="preserve">    Involvement</w:t>
      </w:r>
    </w:p>
    <w:p w:rsidR="00251895" w:rsidRDefault="00251895" w:rsidP="00251895">
      <w:r>
        <w:lastRenderedPageBreak/>
        <w:t xml:space="preserve">    Involvement explains how time can act as a constraint to criminal behavior.  If people are too busy engaging in conventional activities (such as going to school or work), then they cannot be engaging in criminal or delinquent behavior because they simply do not have time.</w:t>
      </w:r>
    </w:p>
    <w:p w:rsidR="00251895" w:rsidRDefault="00251895" w:rsidP="00251895"/>
    <w:p w:rsidR="00251895" w:rsidRPr="00251895" w:rsidRDefault="00251895" w:rsidP="00251895">
      <w:pPr>
        <w:rPr>
          <w:b/>
        </w:rPr>
      </w:pPr>
      <w:r w:rsidRPr="00251895">
        <w:rPr>
          <w:b/>
        </w:rPr>
        <w:t xml:space="preserve">    Belief</w:t>
      </w:r>
    </w:p>
    <w:p w:rsidR="00251895" w:rsidRDefault="00251895" w:rsidP="00251895">
      <w:r>
        <w:t xml:space="preserve">    Of all of the elements of the social bond, belief is the hardest to understand as many people typically associate this with religious convictions.  In reality, belief refers to what people think about the "appropriateness" of criminal behavior.  People who have a strong belief that crime is wrong are less likely to take advantage of criminal opportunities.  In other words, the less a person thinks that rules have moral authority, the more easily they can find excuses or rationalizations for criminal activity.  Weak beliefs do not necessarily require a person to commit crime, but weak beliefs in the moral wrongness of certain acts function as a poor or weak restraint.</w:t>
      </w:r>
    </w:p>
    <w:p w:rsidR="00251895" w:rsidRDefault="00251895" w:rsidP="00251895"/>
    <w:p w:rsidR="00251895" w:rsidRDefault="00251895" w:rsidP="00251895"/>
    <w:p w:rsidR="00251895" w:rsidRPr="00251895" w:rsidRDefault="00251895" w:rsidP="00251895">
      <w:pPr>
        <w:rPr>
          <w:b/>
        </w:rPr>
      </w:pPr>
      <w:r w:rsidRPr="00251895">
        <w:rPr>
          <w:b/>
        </w:rPr>
        <w:t>Testing Social Bonds as an Explanation for Crime</w:t>
      </w:r>
    </w:p>
    <w:p w:rsidR="00251895" w:rsidRDefault="00251895" w:rsidP="00251895">
      <w:r>
        <w:t>Being able to test social bond theory can be quite difficult.  From a process standpoint, the theory fails to account for several important facets of human development, including the importance of delinquent associates (a strong predictor of delinquent behavior) and the criminalization process (failing to consider why certain harmful and destructive behaviors are defined as crime or delinquency while others are not).  It also fails to explain serious criminal activity, instead only predicting less serious delinquency.</w:t>
      </w:r>
    </w:p>
    <w:p w:rsidR="00251895" w:rsidRDefault="00251895" w:rsidP="00251895"/>
    <w:p w:rsidR="00A40C12" w:rsidRDefault="00251895" w:rsidP="00251895">
      <w:r>
        <w:t xml:space="preserve">From a methodological standpoint, there also are several issues.  First, the theory can suffer from the issue of </w:t>
      </w:r>
      <w:r>
        <w:t>over prediction</w:t>
      </w:r>
      <w:r>
        <w:t xml:space="preserve"> - that is, it may predict too much delinquency and may do so incorrectly.  It has a potentially tautological relationship, begging the question of whether the weakened social bond causes the delinquency or the delinquency weakens the social bond.  Further, the way in which each of the elements of the social bond is measured also can be problematic.  Typically, tests of the theory use only one or two questions to assess each element, which does not get at the complex and multifaceted nature of each of the elements.  Additionally, there often is overlap amongst what the question is actually measuring.  For instance, academic achievement or grades can be used to measure attachment to school (wanting to do well to make teachers and parents proud), but it also can relate to commitment (working towards a higher degree) and involvement (the amount of time spent studying).</w:t>
      </w:r>
    </w:p>
    <w:sectPr w:rsidR="00A40C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895"/>
    <w:rsid w:val="00251895"/>
    <w:rsid w:val="00A40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FA99AB-4103-4F2F-8815-B9672A94B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813</Words>
  <Characters>4637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Jefferson County</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Shaundrea LaFleur</dc:creator>
  <cp:keywords/>
  <dc:description/>
  <cp:lastModifiedBy>Shaundrea LaFleur</cp:lastModifiedBy>
  <cp:revision>1</cp:revision>
  <dcterms:created xsi:type="dcterms:W3CDTF">2019-09-17T18:45:00Z</dcterms:created>
  <dcterms:modified xsi:type="dcterms:W3CDTF">2019-09-17T18:49:00Z</dcterms:modified>
</cp:coreProperties>
</file>